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BA8" w:rsidRDefault="00E91637" w:rsidP="00E9163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</w:t>
      </w:r>
      <w:r w:rsidR="00F41BA8">
        <w:rPr>
          <w:b/>
          <w:sz w:val="36"/>
          <w:szCs w:val="36"/>
        </w:rPr>
        <w:t>ountsandel Medical Centre</w:t>
      </w:r>
    </w:p>
    <w:p w:rsidR="00E91637" w:rsidRDefault="00E91637" w:rsidP="00E9163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</w:t>
      </w:r>
      <w:r w:rsidR="00F41BA8">
        <w:rPr>
          <w:b/>
          <w:sz w:val="36"/>
          <w:szCs w:val="36"/>
        </w:rPr>
        <w:t>ravel advice &amp; services</w:t>
      </w:r>
    </w:p>
    <w:p w:rsidR="00E91637" w:rsidRDefault="00E91637" w:rsidP="00E91637">
      <w:pPr>
        <w:rPr>
          <w:sz w:val="28"/>
          <w:szCs w:val="28"/>
        </w:rPr>
      </w:pPr>
      <w:r>
        <w:rPr>
          <w:sz w:val="28"/>
          <w:szCs w:val="28"/>
        </w:rPr>
        <w:t xml:space="preserve">Due to the vast increase in NHS workload, we are no longer in a position to provide the dedicated travel service we have endeavoured to provide in recent years. </w:t>
      </w:r>
    </w:p>
    <w:p w:rsidR="004D0289" w:rsidRDefault="00E91637" w:rsidP="00E91637">
      <w:pPr>
        <w:rPr>
          <w:sz w:val="28"/>
          <w:szCs w:val="28"/>
        </w:rPr>
      </w:pPr>
      <w:r>
        <w:rPr>
          <w:sz w:val="28"/>
          <w:szCs w:val="28"/>
        </w:rPr>
        <w:t>Listed below are useful websites you may access for up to date information regarding recommended vaccinations, mosquito avoidance, malarial advice and general travel advice for individual count</w:t>
      </w:r>
      <w:r w:rsidR="005A767C">
        <w:rPr>
          <w:sz w:val="28"/>
          <w:szCs w:val="28"/>
        </w:rPr>
        <w:t xml:space="preserve">ries. Also listed are </w:t>
      </w:r>
      <w:r w:rsidR="007848AE">
        <w:rPr>
          <w:sz w:val="28"/>
          <w:szCs w:val="28"/>
        </w:rPr>
        <w:t xml:space="preserve">private </w:t>
      </w:r>
      <w:r>
        <w:rPr>
          <w:sz w:val="28"/>
          <w:szCs w:val="28"/>
        </w:rPr>
        <w:t>tra</w:t>
      </w:r>
      <w:r w:rsidR="003C483E">
        <w:rPr>
          <w:sz w:val="28"/>
          <w:szCs w:val="28"/>
        </w:rPr>
        <w:t>vel centres which you can contact</w:t>
      </w:r>
      <w:r>
        <w:rPr>
          <w:sz w:val="28"/>
          <w:szCs w:val="28"/>
        </w:rPr>
        <w:t xml:space="preserve"> for further information</w:t>
      </w:r>
      <w:r w:rsidR="003C483E">
        <w:rPr>
          <w:sz w:val="28"/>
          <w:szCs w:val="28"/>
        </w:rPr>
        <w:t xml:space="preserve"> and administration of vaccines</w:t>
      </w:r>
      <w:r>
        <w:rPr>
          <w:sz w:val="28"/>
          <w:szCs w:val="28"/>
        </w:rPr>
        <w:t>.</w:t>
      </w:r>
    </w:p>
    <w:p w:rsidR="00E91637" w:rsidRDefault="00E91637" w:rsidP="00E91637">
      <w:pPr>
        <w:rPr>
          <w:sz w:val="28"/>
          <w:szCs w:val="28"/>
        </w:rPr>
      </w:pPr>
      <w:r>
        <w:rPr>
          <w:sz w:val="28"/>
          <w:szCs w:val="28"/>
        </w:rPr>
        <w:t>Some va</w:t>
      </w:r>
      <w:r w:rsidR="007848AE">
        <w:rPr>
          <w:sz w:val="28"/>
          <w:szCs w:val="28"/>
        </w:rPr>
        <w:t>ccinations such as Tetanus,</w:t>
      </w:r>
      <w:r w:rsidR="004D0289">
        <w:rPr>
          <w:sz w:val="28"/>
          <w:szCs w:val="28"/>
        </w:rPr>
        <w:t xml:space="preserve"> Diphtheria, Polio,</w:t>
      </w:r>
      <w:r w:rsidR="007848AE">
        <w:rPr>
          <w:sz w:val="28"/>
          <w:szCs w:val="28"/>
        </w:rPr>
        <w:t xml:space="preserve"> Typhoid and Hepatitis A are available on</w:t>
      </w:r>
      <w:r>
        <w:rPr>
          <w:sz w:val="28"/>
          <w:szCs w:val="28"/>
        </w:rPr>
        <w:t xml:space="preserve"> NHS</w:t>
      </w:r>
      <w:r w:rsidR="007848AE">
        <w:rPr>
          <w:sz w:val="28"/>
          <w:szCs w:val="28"/>
        </w:rPr>
        <w:t xml:space="preserve"> prescription</w:t>
      </w:r>
      <w:r w:rsidR="005A767C">
        <w:rPr>
          <w:sz w:val="28"/>
          <w:szCs w:val="28"/>
        </w:rPr>
        <w:t>. I</w:t>
      </w:r>
      <w:r w:rsidR="007848AE">
        <w:rPr>
          <w:sz w:val="28"/>
          <w:szCs w:val="28"/>
        </w:rPr>
        <w:t xml:space="preserve">f you are </w:t>
      </w:r>
      <w:r w:rsidR="005A767C">
        <w:rPr>
          <w:sz w:val="28"/>
          <w:szCs w:val="28"/>
        </w:rPr>
        <w:t>advised at</w:t>
      </w:r>
      <w:r w:rsidR="007848AE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travel centre</w:t>
      </w:r>
      <w:r w:rsidR="007848AE">
        <w:rPr>
          <w:sz w:val="28"/>
          <w:szCs w:val="28"/>
        </w:rPr>
        <w:t>s that</w:t>
      </w:r>
      <w:r>
        <w:rPr>
          <w:sz w:val="28"/>
          <w:szCs w:val="28"/>
        </w:rPr>
        <w:t xml:space="preserve"> </w:t>
      </w:r>
      <w:r w:rsidR="007848AE">
        <w:rPr>
          <w:sz w:val="28"/>
          <w:szCs w:val="28"/>
        </w:rPr>
        <w:t xml:space="preserve">any of </w:t>
      </w:r>
      <w:r>
        <w:rPr>
          <w:sz w:val="28"/>
          <w:szCs w:val="28"/>
        </w:rPr>
        <w:t>these vaccines are required we are happy to</w:t>
      </w:r>
      <w:r w:rsidR="007848AE">
        <w:rPr>
          <w:sz w:val="28"/>
          <w:szCs w:val="28"/>
        </w:rPr>
        <w:t xml:space="preserve"> issue prescriptions and adm</w:t>
      </w:r>
      <w:r w:rsidR="004D0289">
        <w:rPr>
          <w:sz w:val="28"/>
          <w:szCs w:val="28"/>
        </w:rPr>
        <w:t>inister same free of charge. Other non NHS</w:t>
      </w:r>
      <w:r w:rsidR="007848AE">
        <w:rPr>
          <w:sz w:val="28"/>
          <w:szCs w:val="28"/>
        </w:rPr>
        <w:t xml:space="preserve"> vaccination</w:t>
      </w:r>
      <w:r w:rsidR="004D0289">
        <w:rPr>
          <w:sz w:val="28"/>
          <w:szCs w:val="28"/>
        </w:rPr>
        <w:t xml:space="preserve">s including Hepatitis B, Rabies, Japanese Encephalitis, Meningitis, </w:t>
      </w:r>
      <w:r w:rsidR="005A767C">
        <w:rPr>
          <w:sz w:val="28"/>
          <w:szCs w:val="28"/>
        </w:rPr>
        <w:t>and Yellow</w:t>
      </w:r>
      <w:r w:rsidR="004D0289">
        <w:rPr>
          <w:sz w:val="28"/>
          <w:szCs w:val="28"/>
        </w:rPr>
        <w:t xml:space="preserve"> Fever</w:t>
      </w:r>
      <w:r w:rsidR="007848AE">
        <w:rPr>
          <w:sz w:val="28"/>
          <w:szCs w:val="28"/>
        </w:rPr>
        <w:t xml:space="preserve"> will have to be </w:t>
      </w:r>
      <w:r w:rsidR="004D0289">
        <w:rPr>
          <w:sz w:val="28"/>
          <w:szCs w:val="28"/>
        </w:rPr>
        <w:t>paid for</w:t>
      </w:r>
      <w:r w:rsidR="007848AE">
        <w:rPr>
          <w:sz w:val="28"/>
          <w:szCs w:val="28"/>
        </w:rPr>
        <w:t xml:space="preserve"> and</w:t>
      </w:r>
      <w:r w:rsidR="005A767C">
        <w:rPr>
          <w:sz w:val="28"/>
          <w:szCs w:val="28"/>
        </w:rPr>
        <w:t xml:space="preserve"> administered by the staff at a</w:t>
      </w:r>
      <w:r w:rsidR="007848AE">
        <w:rPr>
          <w:sz w:val="28"/>
          <w:szCs w:val="28"/>
        </w:rPr>
        <w:t xml:space="preserve"> </w:t>
      </w:r>
      <w:r w:rsidR="00F41BA8">
        <w:rPr>
          <w:sz w:val="28"/>
          <w:szCs w:val="28"/>
        </w:rPr>
        <w:t xml:space="preserve">private </w:t>
      </w:r>
      <w:r w:rsidR="007848AE">
        <w:rPr>
          <w:sz w:val="28"/>
          <w:szCs w:val="28"/>
        </w:rPr>
        <w:t>travel clinic.</w:t>
      </w:r>
    </w:p>
    <w:p w:rsidR="004D0289" w:rsidRDefault="004D0289" w:rsidP="00E91637">
      <w:pPr>
        <w:rPr>
          <w:sz w:val="28"/>
          <w:szCs w:val="28"/>
        </w:rPr>
      </w:pPr>
      <w:r>
        <w:rPr>
          <w:sz w:val="28"/>
          <w:szCs w:val="28"/>
        </w:rPr>
        <w:t>Generally anti-malarial tablets have to be issued on a private prescription and a</w:t>
      </w:r>
      <w:r w:rsidR="005A767C">
        <w:rPr>
          <w:sz w:val="28"/>
          <w:szCs w:val="28"/>
        </w:rPr>
        <w:t>gain this can be supplied by a</w:t>
      </w:r>
      <w:r>
        <w:rPr>
          <w:sz w:val="28"/>
          <w:szCs w:val="28"/>
        </w:rPr>
        <w:t xml:space="preserve"> private travel clinic. </w:t>
      </w:r>
    </w:p>
    <w:p w:rsidR="004D0289" w:rsidRDefault="004D0289" w:rsidP="00E91637">
      <w:pPr>
        <w:rPr>
          <w:sz w:val="28"/>
          <w:szCs w:val="28"/>
        </w:rPr>
      </w:pPr>
      <w:r>
        <w:rPr>
          <w:sz w:val="28"/>
          <w:szCs w:val="28"/>
        </w:rPr>
        <w:t>Other medication you may wish to take on holiday with you which you do not normally take</w:t>
      </w:r>
      <w:r w:rsidR="00B6661E">
        <w:rPr>
          <w:sz w:val="28"/>
          <w:szCs w:val="28"/>
        </w:rPr>
        <w:t>,</w:t>
      </w:r>
      <w:r>
        <w:rPr>
          <w:sz w:val="28"/>
          <w:szCs w:val="28"/>
        </w:rPr>
        <w:t xml:space="preserve"> to use in the event you are unwell while away</w:t>
      </w:r>
      <w:r w:rsidR="00B6661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41BA8">
        <w:rPr>
          <w:sz w:val="28"/>
          <w:szCs w:val="28"/>
        </w:rPr>
        <w:t>e.g.</w:t>
      </w:r>
      <w:r>
        <w:rPr>
          <w:sz w:val="28"/>
          <w:szCs w:val="28"/>
        </w:rPr>
        <w:t xml:space="preserve"> antibiotics, </w:t>
      </w:r>
      <w:r w:rsidR="00B6661E">
        <w:rPr>
          <w:sz w:val="28"/>
          <w:szCs w:val="28"/>
        </w:rPr>
        <w:t xml:space="preserve"> cannot be provided on an NHS </w:t>
      </w:r>
      <w:r w:rsidR="005A767C">
        <w:rPr>
          <w:sz w:val="28"/>
          <w:szCs w:val="28"/>
        </w:rPr>
        <w:t>prescription</w:t>
      </w:r>
      <w:r w:rsidR="00B6661E">
        <w:rPr>
          <w:sz w:val="28"/>
          <w:szCs w:val="28"/>
        </w:rPr>
        <w:t xml:space="preserve"> and require a private prescription which you will have to pay for.</w:t>
      </w:r>
    </w:p>
    <w:p w:rsidR="007848AE" w:rsidRDefault="007848AE" w:rsidP="00E91637">
      <w:pPr>
        <w:rPr>
          <w:sz w:val="28"/>
          <w:szCs w:val="28"/>
        </w:rPr>
      </w:pPr>
      <w:r>
        <w:rPr>
          <w:sz w:val="28"/>
          <w:szCs w:val="28"/>
        </w:rPr>
        <w:t>You are also encouraged to arrange appropriate travel insurance for your planned trip</w:t>
      </w:r>
      <w:r w:rsidR="00333376">
        <w:rPr>
          <w:sz w:val="28"/>
          <w:szCs w:val="28"/>
        </w:rPr>
        <w:t>.</w:t>
      </w:r>
      <w:r w:rsidR="005A767C">
        <w:rPr>
          <w:sz w:val="28"/>
          <w:szCs w:val="28"/>
        </w:rPr>
        <w:t xml:space="preserve"> You should</w:t>
      </w:r>
      <w:r>
        <w:rPr>
          <w:sz w:val="28"/>
          <w:szCs w:val="28"/>
        </w:rPr>
        <w:t xml:space="preserve"> consider applying</w:t>
      </w:r>
      <w:r w:rsidR="005A767C">
        <w:rPr>
          <w:sz w:val="28"/>
          <w:szCs w:val="28"/>
        </w:rPr>
        <w:t xml:space="preserve"> on - line </w:t>
      </w:r>
      <w:r>
        <w:rPr>
          <w:sz w:val="28"/>
          <w:szCs w:val="28"/>
        </w:rPr>
        <w:t xml:space="preserve">for the EHIC card </w:t>
      </w:r>
      <w:r w:rsidR="005A767C">
        <w:rPr>
          <w:sz w:val="28"/>
          <w:szCs w:val="28"/>
        </w:rPr>
        <w:t xml:space="preserve">which </w:t>
      </w:r>
      <w:r>
        <w:rPr>
          <w:sz w:val="28"/>
          <w:szCs w:val="28"/>
        </w:rPr>
        <w:t xml:space="preserve">will ensure you are entitled to </w:t>
      </w:r>
      <w:r w:rsidR="003C483E">
        <w:rPr>
          <w:sz w:val="28"/>
          <w:szCs w:val="28"/>
        </w:rPr>
        <w:t xml:space="preserve">state-provided healthcare during a temporary stay in an EEA country. EHIC covers treatment that is medically necessary until you return home and treatment may be </w:t>
      </w:r>
      <w:r>
        <w:rPr>
          <w:sz w:val="28"/>
          <w:szCs w:val="28"/>
        </w:rPr>
        <w:t>free</w:t>
      </w:r>
      <w:r w:rsidR="003C483E">
        <w:rPr>
          <w:sz w:val="28"/>
          <w:szCs w:val="28"/>
        </w:rPr>
        <w:t xml:space="preserve"> but o</w:t>
      </w:r>
      <w:r w:rsidR="005A767C">
        <w:rPr>
          <w:sz w:val="28"/>
          <w:szCs w:val="28"/>
        </w:rPr>
        <w:t>n occasions fees</w:t>
      </w:r>
      <w:r w:rsidR="003C483E">
        <w:rPr>
          <w:sz w:val="28"/>
          <w:szCs w:val="28"/>
        </w:rPr>
        <w:t xml:space="preserve"> </w:t>
      </w:r>
      <w:r w:rsidR="005A767C">
        <w:rPr>
          <w:sz w:val="28"/>
          <w:szCs w:val="28"/>
        </w:rPr>
        <w:t xml:space="preserve">may be charged </w:t>
      </w:r>
      <w:r w:rsidR="003C483E">
        <w:rPr>
          <w:sz w:val="28"/>
          <w:szCs w:val="28"/>
        </w:rPr>
        <w:t>depending on the individual country.</w:t>
      </w:r>
    </w:p>
    <w:p w:rsidR="00B6661E" w:rsidRDefault="00B6661E" w:rsidP="00E91637">
      <w:pPr>
        <w:rPr>
          <w:sz w:val="28"/>
          <w:szCs w:val="28"/>
        </w:rPr>
      </w:pPr>
      <w:r>
        <w:rPr>
          <w:sz w:val="28"/>
          <w:szCs w:val="28"/>
        </w:rPr>
        <w:t xml:space="preserve">If there is any concern regarding safety of tap water, ensure you drink and use bottled water for brushing teeth or use boiled sterilised water. You should </w:t>
      </w:r>
      <w:r>
        <w:rPr>
          <w:sz w:val="28"/>
          <w:szCs w:val="28"/>
        </w:rPr>
        <w:lastRenderedPageBreak/>
        <w:t xml:space="preserve">avoid using ice cubes or eating food </w:t>
      </w:r>
      <w:r w:rsidR="005A767C" w:rsidRPr="005A767C">
        <w:rPr>
          <w:sz w:val="28"/>
          <w:szCs w:val="28"/>
        </w:rPr>
        <w:t xml:space="preserve">such as fruit or salads </w:t>
      </w:r>
      <w:r w:rsidR="005A767C">
        <w:rPr>
          <w:sz w:val="28"/>
          <w:szCs w:val="28"/>
        </w:rPr>
        <w:t>which have</w:t>
      </w:r>
      <w:r>
        <w:rPr>
          <w:sz w:val="28"/>
          <w:szCs w:val="28"/>
        </w:rPr>
        <w:t xml:space="preserve"> not been washed with clean water</w:t>
      </w:r>
      <w:r w:rsidR="003C483E">
        <w:rPr>
          <w:sz w:val="28"/>
          <w:szCs w:val="28"/>
        </w:rPr>
        <w:t xml:space="preserve"> </w:t>
      </w:r>
    </w:p>
    <w:p w:rsidR="00B6661E" w:rsidRDefault="00B6661E" w:rsidP="00E91637">
      <w:pPr>
        <w:rPr>
          <w:sz w:val="28"/>
          <w:szCs w:val="28"/>
        </w:rPr>
      </w:pPr>
      <w:r>
        <w:rPr>
          <w:sz w:val="28"/>
          <w:szCs w:val="28"/>
        </w:rPr>
        <w:t>It may be advisable to buy anti diarrhoeal tablets and rehydration sachets if you have concerns regarding</w:t>
      </w:r>
      <w:r w:rsidR="003C483E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risk of diarrhoeal illness and ensure you drink lots of clear fluid</w:t>
      </w:r>
      <w:r w:rsidR="005A767C">
        <w:rPr>
          <w:sz w:val="28"/>
          <w:szCs w:val="28"/>
        </w:rPr>
        <w:t>s</w:t>
      </w:r>
      <w:r>
        <w:rPr>
          <w:sz w:val="28"/>
          <w:szCs w:val="28"/>
        </w:rPr>
        <w:t xml:space="preserve"> to prevent dehydration.</w:t>
      </w:r>
    </w:p>
    <w:p w:rsidR="00B6661E" w:rsidRDefault="00B6661E" w:rsidP="00E91637">
      <w:pPr>
        <w:rPr>
          <w:sz w:val="28"/>
          <w:szCs w:val="28"/>
        </w:rPr>
      </w:pPr>
      <w:r>
        <w:rPr>
          <w:sz w:val="28"/>
          <w:szCs w:val="28"/>
        </w:rPr>
        <w:t>It is advisable to avoid drinking excess alcohol when abroad.</w:t>
      </w:r>
    </w:p>
    <w:p w:rsidR="00B6661E" w:rsidRDefault="00B6661E" w:rsidP="00E91637">
      <w:pPr>
        <w:rPr>
          <w:sz w:val="28"/>
          <w:szCs w:val="28"/>
        </w:rPr>
      </w:pPr>
      <w:r>
        <w:rPr>
          <w:sz w:val="28"/>
          <w:szCs w:val="28"/>
        </w:rPr>
        <w:t xml:space="preserve">Avoid excessive sun exposure which is at its most intense between 11am and 3pm. </w:t>
      </w:r>
    </w:p>
    <w:p w:rsidR="00B6661E" w:rsidRDefault="00B6661E" w:rsidP="00E91637">
      <w:pPr>
        <w:rPr>
          <w:sz w:val="28"/>
          <w:szCs w:val="28"/>
        </w:rPr>
      </w:pPr>
      <w:r>
        <w:rPr>
          <w:sz w:val="28"/>
          <w:szCs w:val="28"/>
        </w:rPr>
        <w:t xml:space="preserve">Insect repellent which contains high percentage </w:t>
      </w:r>
      <w:r w:rsidR="00333376">
        <w:rPr>
          <w:sz w:val="28"/>
          <w:szCs w:val="28"/>
        </w:rPr>
        <w:t>(&gt;</w:t>
      </w:r>
      <w:r>
        <w:rPr>
          <w:sz w:val="28"/>
          <w:szCs w:val="28"/>
        </w:rPr>
        <w:t xml:space="preserve"> 60</w:t>
      </w:r>
      <w:r w:rsidR="00333376">
        <w:rPr>
          <w:sz w:val="28"/>
          <w:szCs w:val="28"/>
        </w:rPr>
        <w:t>%)</w:t>
      </w:r>
      <w:r>
        <w:rPr>
          <w:sz w:val="28"/>
          <w:szCs w:val="28"/>
        </w:rPr>
        <w:t xml:space="preserve"> of DEET can hel</w:t>
      </w:r>
      <w:r w:rsidR="003C483E">
        <w:rPr>
          <w:sz w:val="28"/>
          <w:szCs w:val="28"/>
        </w:rPr>
        <w:t>p protect</w:t>
      </w:r>
      <w:r w:rsidR="00333376">
        <w:rPr>
          <w:sz w:val="28"/>
          <w:szCs w:val="28"/>
        </w:rPr>
        <w:t xml:space="preserve"> </w:t>
      </w:r>
      <w:r w:rsidR="003C483E">
        <w:rPr>
          <w:sz w:val="28"/>
          <w:szCs w:val="28"/>
        </w:rPr>
        <w:t xml:space="preserve">from insect bites, as can </w:t>
      </w:r>
      <w:r w:rsidR="005A767C">
        <w:rPr>
          <w:sz w:val="28"/>
          <w:szCs w:val="28"/>
        </w:rPr>
        <w:t xml:space="preserve">the </w:t>
      </w:r>
      <w:r w:rsidR="003C483E">
        <w:rPr>
          <w:sz w:val="28"/>
          <w:szCs w:val="28"/>
        </w:rPr>
        <w:t>wearing</w:t>
      </w:r>
      <w:r>
        <w:rPr>
          <w:sz w:val="28"/>
          <w:szCs w:val="28"/>
        </w:rPr>
        <w:t xml:space="preserve"> </w:t>
      </w:r>
      <w:r w:rsidR="005A767C">
        <w:rPr>
          <w:sz w:val="28"/>
          <w:szCs w:val="28"/>
        </w:rPr>
        <w:t xml:space="preserve">of </w:t>
      </w:r>
      <w:r>
        <w:rPr>
          <w:sz w:val="28"/>
          <w:szCs w:val="28"/>
        </w:rPr>
        <w:t xml:space="preserve">appropriate clothing to reduce </w:t>
      </w:r>
      <w:r w:rsidR="005A767C">
        <w:rPr>
          <w:sz w:val="28"/>
          <w:szCs w:val="28"/>
        </w:rPr>
        <w:t>exposure.</w:t>
      </w:r>
      <w:r>
        <w:rPr>
          <w:sz w:val="28"/>
          <w:szCs w:val="28"/>
        </w:rPr>
        <w:t xml:space="preserve"> </w:t>
      </w:r>
    </w:p>
    <w:p w:rsidR="007848AE" w:rsidRPr="00265708" w:rsidRDefault="007848AE" w:rsidP="00E91637">
      <w:pPr>
        <w:rPr>
          <w:b/>
          <w:sz w:val="28"/>
          <w:szCs w:val="28"/>
          <w:u w:val="single"/>
        </w:rPr>
      </w:pPr>
      <w:bookmarkStart w:id="0" w:name="_GoBack"/>
      <w:r w:rsidRPr="00265708">
        <w:rPr>
          <w:b/>
          <w:sz w:val="28"/>
          <w:szCs w:val="28"/>
          <w:u w:val="single"/>
        </w:rPr>
        <w:t>WEBSITES</w:t>
      </w:r>
    </w:p>
    <w:bookmarkEnd w:id="0"/>
    <w:p w:rsidR="007848AE" w:rsidRDefault="007848AE" w:rsidP="00E91637">
      <w:pPr>
        <w:rPr>
          <w:sz w:val="28"/>
          <w:szCs w:val="28"/>
        </w:rPr>
      </w:pPr>
      <w:r>
        <w:rPr>
          <w:sz w:val="28"/>
          <w:szCs w:val="28"/>
        </w:rPr>
        <w:t>fitfortravel.com</w:t>
      </w:r>
    </w:p>
    <w:p w:rsidR="00C5176D" w:rsidRDefault="004D0289" w:rsidP="00E9163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NaTHN</w:t>
      </w:r>
      <w:r w:rsidR="00C5176D">
        <w:rPr>
          <w:sz w:val="28"/>
          <w:szCs w:val="28"/>
        </w:rPr>
        <w:t>a</w:t>
      </w:r>
      <w:r>
        <w:rPr>
          <w:sz w:val="28"/>
          <w:szCs w:val="28"/>
        </w:rPr>
        <w:t>C</w:t>
      </w:r>
      <w:proofErr w:type="spellEnd"/>
    </w:p>
    <w:p w:rsidR="007848AE" w:rsidRPr="00265708" w:rsidRDefault="007848AE" w:rsidP="00E91637">
      <w:pPr>
        <w:rPr>
          <w:b/>
          <w:sz w:val="28"/>
          <w:szCs w:val="28"/>
          <w:u w:val="single"/>
        </w:rPr>
      </w:pPr>
      <w:r w:rsidRPr="00265708">
        <w:rPr>
          <w:b/>
          <w:sz w:val="28"/>
          <w:szCs w:val="28"/>
          <w:u w:val="single"/>
        </w:rPr>
        <w:t>PRIVATE TRAVEL CENTRES</w:t>
      </w:r>
    </w:p>
    <w:p w:rsidR="00DE47B5" w:rsidRDefault="00DE47B5" w:rsidP="00E91637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Campbells</w:t>
      </w:r>
      <w:proofErr w:type="spellEnd"/>
      <w:r>
        <w:rPr>
          <w:b/>
          <w:sz w:val="28"/>
          <w:szCs w:val="28"/>
        </w:rPr>
        <w:t xml:space="preserve"> Chemist </w:t>
      </w:r>
      <w:proofErr w:type="spellStart"/>
      <w:r>
        <w:rPr>
          <w:b/>
          <w:sz w:val="28"/>
          <w:szCs w:val="28"/>
        </w:rPr>
        <w:t>Portrush</w:t>
      </w:r>
      <w:proofErr w:type="spellEnd"/>
    </w:p>
    <w:p w:rsidR="00DE47B5" w:rsidRPr="00DE47B5" w:rsidRDefault="00DE47B5" w:rsidP="00E91637">
      <w:pPr>
        <w:rPr>
          <w:sz w:val="28"/>
          <w:szCs w:val="28"/>
        </w:rPr>
      </w:pPr>
      <w:r>
        <w:rPr>
          <w:sz w:val="28"/>
          <w:szCs w:val="28"/>
        </w:rPr>
        <w:t>028708 23295</w:t>
      </w:r>
    </w:p>
    <w:p w:rsidR="00E91637" w:rsidRPr="00717271" w:rsidRDefault="007848AE" w:rsidP="00457B22">
      <w:pPr>
        <w:ind w:left="720" w:hanging="720"/>
        <w:rPr>
          <w:b/>
          <w:sz w:val="28"/>
          <w:szCs w:val="28"/>
        </w:rPr>
      </w:pPr>
      <w:r w:rsidRPr="00717271">
        <w:rPr>
          <w:b/>
          <w:sz w:val="28"/>
          <w:szCs w:val="28"/>
        </w:rPr>
        <w:t>LISBURN</w:t>
      </w:r>
      <w:r w:rsidR="00457B22" w:rsidRPr="00717271">
        <w:rPr>
          <w:b/>
          <w:sz w:val="28"/>
          <w:szCs w:val="28"/>
        </w:rPr>
        <w:t xml:space="preserve"> Travel Clinic, </w:t>
      </w:r>
      <w:proofErr w:type="spellStart"/>
      <w:r w:rsidR="00457B22" w:rsidRPr="00717271">
        <w:rPr>
          <w:b/>
          <w:sz w:val="28"/>
          <w:szCs w:val="28"/>
        </w:rPr>
        <w:t>Linenhall</w:t>
      </w:r>
      <w:proofErr w:type="spellEnd"/>
      <w:r w:rsidR="00457B22" w:rsidRPr="00717271">
        <w:rPr>
          <w:b/>
          <w:sz w:val="28"/>
          <w:szCs w:val="28"/>
        </w:rPr>
        <w:t xml:space="preserve"> Street, Lisburn</w:t>
      </w:r>
    </w:p>
    <w:p w:rsidR="00457B22" w:rsidRDefault="00457B22" w:rsidP="00457B22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Tel 02892501281</w:t>
      </w:r>
    </w:p>
    <w:p w:rsidR="00457B22" w:rsidRDefault="00457B22" w:rsidP="00E91637">
      <w:pPr>
        <w:rPr>
          <w:b/>
          <w:sz w:val="28"/>
          <w:szCs w:val="28"/>
        </w:rPr>
      </w:pPr>
      <w:r w:rsidRPr="00717271">
        <w:rPr>
          <w:b/>
          <w:sz w:val="28"/>
          <w:szCs w:val="28"/>
        </w:rPr>
        <w:t xml:space="preserve">Belfast Travel Clinic, </w:t>
      </w:r>
      <w:proofErr w:type="spellStart"/>
      <w:r w:rsidRPr="00717271">
        <w:rPr>
          <w:b/>
          <w:sz w:val="28"/>
          <w:szCs w:val="28"/>
        </w:rPr>
        <w:t>Kerrsland</w:t>
      </w:r>
      <w:proofErr w:type="spellEnd"/>
      <w:r w:rsidRPr="00717271">
        <w:rPr>
          <w:b/>
          <w:sz w:val="28"/>
          <w:szCs w:val="28"/>
        </w:rPr>
        <w:t xml:space="preserve"> Surgery</w:t>
      </w:r>
      <w:r w:rsidR="00F41BA8" w:rsidRPr="00717271">
        <w:rPr>
          <w:b/>
          <w:sz w:val="28"/>
          <w:szCs w:val="28"/>
        </w:rPr>
        <w:t>, Upper</w:t>
      </w:r>
      <w:r w:rsidR="00DE47B5">
        <w:rPr>
          <w:b/>
          <w:sz w:val="28"/>
          <w:szCs w:val="28"/>
        </w:rPr>
        <w:t xml:space="preserve"> </w:t>
      </w:r>
      <w:proofErr w:type="spellStart"/>
      <w:r w:rsidR="00DE47B5">
        <w:rPr>
          <w:b/>
          <w:sz w:val="28"/>
          <w:szCs w:val="28"/>
        </w:rPr>
        <w:t>Newtonards</w:t>
      </w:r>
      <w:proofErr w:type="spellEnd"/>
      <w:r w:rsidR="00DE47B5">
        <w:rPr>
          <w:b/>
          <w:sz w:val="28"/>
          <w:szCs w:val="28"/>
        </w:rPr>
        <w:t xml:space="preserve"> Road (</w:t>
      </w:r>
      <w:proofErr w:type="spellStart"/>
      <w:r w:rsidR="00DE47B5">
        <w:rPr>
          <w:b/>
          <w:sz w:val="28"/>
          <w:szCs w:val="28"/>
        </w:rPr>
        <w:t>incs</w:t>
      </w:r>
      <w:proofErr w:type="spellEnd"/>
      <w:r w:rsidR="00DE47B5">
        <w:rPr>
          <w:b/>
          <w:sz w:val="28"/>
          <w:szCs w:val="28"/>
        </w:rPr>
        <w:t xml:space="preserve"> Yellow Fever)</w:t>
      </w:r>
    </w:p>
    <w:p w:rsidR="00DE47B5" w:rsidRPr="00717271" w:rsidRDefault="00DE47B5" w:rsidP="00E9163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Kingsbridge Private </w:t>
      </w:r>
      <w:proofErr w:type="spellStart"/>
      <w:r>
        <w:rPr>
          <w:b/>
          <w:sz w:val="28"/>
          <w:szCs w:val="28"/>
        </w:rPr>
        <w:t>Hosptial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Ballykelly</w:t>
      </w:r>
      <w:proofErr w:type="spellEnd"/>
      <w:r>
        <w:rPr>
          <w:b/>
          <w:sz w:val="28"/>
          <w:szCs w:val="28"/>
        </w:rPr>
        <w:t xml:space="preserve"> and Belfast (</w:t>
      </w:r>
      <w:proofErr w:type="spellStart"/>
      <w:r>
        <w:rPr>
          <w:b/>
          <w:sz w:val="28"/>
          <w:szCs w:val="28"/>
        </w:rPr>
        <w:t>incs</w:t>
      </w:r>
      <w:proofErr w:type="spellEnd"/>
      <w:r>
        <w:rPr>
          <w:b/>
          <w:sz w:val="28"/>
          <w:szCs w:val="28"/>
        </w:rPr>
        <w:t xml:space="preserve"> Yellow Fever)</w:t>
      </w:r>
    </w:p>
    <w:p w:rsidR="00457B22" w:rsidRDefault="00457B22" w:rsidP="00E91637">
      <w:pPr>
        <w:rPr>
          <w:sz w:val="28"/>
          <w:szCs w:val="28"/>
        </w:rPr>
      </w:pPr>
      <w:r>
        <w:rPr>
          <w:sz w:val="28"/>
          <w:szCs w:val="28"/>
        </w:rPr>
        <w:t>Tel 03301004123</w:t>
      </w:r>
    </w:p>
    <w:p w:rsidR="00DE47B5" w:rsidRDefault="00DE47B5" w:rsidP="00E91637">
      <w:pPr>
        <w:rPr>
          <w:b/>
          <w:sz w:val="28"/>
          <w:szCs w:val="28"/>
        </w:rPr>
      </w:pPr>
      <w:r>
        <w:rPr>
          <w:b/>
          <w:sz w:val="28"/>
          <w:szCs w:val="28"/>
        </w:rPr>
        <w:t>Redwood Surgery, Bangor Health Centre, Newtownards Road</w:t>
      </w:r>
      <w:r w:rsidR="00BC54AA">
        <w:rPr>
          <w:b/>
          <w:sz w:val="28"/>
          <w:szCs w:val="28"/>
        </w:rPr>
        <w:t xml:space="preserve"> (</w:t>
      </w:r>
      <w:proofErr w:type="spellStart"/>
      <w:r w:rsidR="00BC54AA">
        <w:rPr>
          <w:b/>
          <w:sz w:val="28"/>
          <w:szCs w:val="28"/>
        </w:rPr>
        <w:t>incs</w:t>
      </w:r>
      <w:proofErr w:type="spellEnd"/>
      <w:r w:rsidR="00BC54AA">
        <w:rPr>
          <w:b/>
          <w:sz w:val="28"/>
          <w:szCs w:val="28"/>
        </w:rPr>
        <w:t xml:space="preserve"> Yellow Fever)</w:t>
      </w:r>
    </w:p>
    <w:p w:rsidR="00DE47B5" w:rsidRPr="00DE47B5" w:rsidRDefault="00DE47B5" w:rsidP="00E91637">
      <w:pPr>
        <w:rPr>
          <w:sz w:val="28"/>
          <w:szCs w:val="28"/>
        </w:rPr>
      </w:pPr>
      <w:r>
        <w:rPr>
          <w:sz w:val="28"/>
          <w:szCs w:val="28"/>
        </w:rPr>
        <w:t>02891638700</w:t>
      </w:r>
    </w:p>
    <w:sectPr w:rsidR="00DE47B5" w:rsidRPr="00DE47B5" w:rsidSect="00717271">
      <w:footerReference w:type="default" r:id="rId8"/>
      <w:pgSz w:w="11906" w:h="16838"/>
      <w:pgMar w:top="1134" w:right="1440" w:bottom="1134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7B5" w:rsidRDefault="00DE47B5" w:rsidP="00D37BF2">
      <w:pPr>
        <w:spacing w:after="0" w:line="240" w:lineRule="auto"/>
      </w:pPr>
      <w:r>
        <w:separator/>
      </w:r>
    </w:p>
  </w:endnote>
  <w:endnote w:type="continuationSeparator" w:id="0">
    <w:p w:rsidR="00DE47B5" w:rsidRDefault="00DE47B5" w:rsidP="00D37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144"/>
      <w:gridCol w:w="7882"/>
    </w:tblGrid>
    <w:tr w:rsidR="00DE47B5">
      <w:tc>
        <w:tcPr>
          <w:tcW w:w="918" w:type="dxa"/>
        </w:tcPr>
        <w:p w:rsidR="00DE47B5" w:rsidRPr="006003AA" w:rsidRDefault="00DE47B5" w:rsidP="00C65C0F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</w:rPr>
          </w:pPr>
          <w:r>
            <w:rPr>
              <w:b/>
              <w:bCs/>
              <w:color w:val="4F81BD" w:themeColor="accent1"/>
              <w:sz w:val="32"/>
              <w:szCs w:val="32"/>
            </w:rPr>
            <w:t>August 2024</w:t>
          </w:r>
        </w:p>
      </w:tc>
      <w:tc>
        <w:tcPr>
          <w:tcW w:w="7938" w:type="dxa"/>
        </w:tcPr>
        <w:p w:rsidR="00DE47B5" w:rsidRDefault="00DE47B5">
          <w:pPr>
            <w:pStyle w:val="Footer"/>
          </w:pPr>
          <w:r w:rsidRPr="006003AA">
            <w:t>\\V01403dc\global\Patient Leaflets\Travel</w:t>
          </w:r>
        </w:p>
      </w:tc>
    </w:tr>
  </w:tbl>
  <w:p w:rsidR="00DE47B5" w:rsidRDefault="00DE47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7B5" w:rsidRDefault="00DE47B5" w:rsidP="00D37BF2">
      <w:pPr>
        <w:spacing w:after="0" w:line="240" w:lineRule="auto"/>
      </w:pPr>
      <w:r>
        <w:separator/>
      </w:r>
    </w:p>
  </w:footnote>
  <w:footnote w:type="continuationSeparator" w:id="0">
    <w:p w:rsidR="00DE47B5" w:rsidRDefault="00DE47B5" w:rsidP="00D37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D78DE"/>
    <w:multiLevelType w:val="multilevel"/>
    <w:tmpl w:val="52AA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637"/>
    <w:rsid w:val="00265708"/>
    <w:rsid w:val="00333376"/>
    <w:rsid w:val="003C483E"/>
    <w:rsid w:val="00457B22"/>
    <w:rsid w:val="004D0289"/>
    <w:rsid w:val="004F733F"/>
    <w:rsid w:val="00546CFD"/>
    <w:rsid w:val="005A767C"/>
    <w:rsid w:val="005F7CBD"/>
    <w:rsid w:val="006003AA"/>
    <w:rsid w:val="00643C5D"/>
    <w:rsid w:val="00717271"/>
    <w:rsid w:val="007848AE"/>
    <w:rsid w:val="007D3810"/>
    <w:rsid w:val="00B6661E"/>
    <w:rsid w:val="00BC54AA"/>
    <w:rsid w:val="00C5176D"/>
    <w:rsid w:val="00C65C0F"/>
    <w:rsid w:val="00D37BF2"/>
    <w:rsid w:val="00DC52D6"/>
    <w:rsid w:val="00DE47B5"/>
    <w:rsid w:val="00E91637"/>
    <w:rsid w:val="00F41BA8"/>
    <w:rsid w:val="00FB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6377FB9C-24B3-437B-9D9E-9A723A44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E47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BF2"/>
  </w:style>
  <w:style w:type="paragraph" w:styleId="Footer">
    <w:name w:val="footer"/>
    <w:basedOn w:val="Normal"/>
    <w:link w:val="FooterChar"/>
    <w:uiPriority w:val="99"/>
    <w:unhideWhenUsed/>
    <w:rsid w:val="00D37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BF2"/>
  </w:style>
  <w:style w:type="character" w:styleId="Hyperlink">
    <w:name w:val="Hyperlink"/>
    <w:basedOn w:val="DefaultParagraphFont"/>
    <w:uiPriority w:val="99"/>
    <w:unhideWhenUsed/>
    <w:rsid w:val="006003AA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E47B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p1">
    <w:name w:val="p1"/>
    <w:basedOn w:val="Normal"/>
    <w:rsid w:val="00DE4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lementor-icon-list-text">
    <w:name w:val="elementor-icon-list-text"/>
    <w:basedOn w:val="DefaultParagraphFont"/>
    <w:rsid w:val="00DE4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2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97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8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71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7328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8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063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9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FD4DB-8B1F-421D-A6D5-4C0E57C5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</dc:creator>
  <cp:lastModifiedBy>Admin3</cp:lastModifiedBy>
  <cp:revision>3</cp:revision>
  <cp:lastPrinted>2020-01-09T16:26:00Z</cp:lastPrinted>
  <dcterms:created xsi:type="dcterms:W3CDTF">2024-08-01T11:00:00Z</dcterms:created>
  <dcterms:modified xsi:type="dcterms:W3CDTF">2024-08-01T11:11:00Z</dcterms:modified>
</cp:coreProperties>
</file>